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F8" w:rsidRPr="009439F8" w:rsidRDefault="009439F8" w:rsidP="009439F8">
      <w:pPr>
        <w:jc w:val="center"/>
        <w:rPr>
          <w:rFonts w:cs="Arial"/>
          <w:b/>
          <w:sz w:val="32"/>
          <w:szCs w:val="32"/>
        </w:rPr>
      </w:pPr>
      <w:r w:rsidRPr="009439F8">
        <w:rPr>
          <w:rFonts w:cs="Arial"/>
          <w:b/>
          <w:sz w:val="32"/>
          <w:szCs w:val="32"/>
        </w:rPr>
        <w:t xml:space="preserve">GREENMOOR BIG LOCAL </w:t>
      </w:r>
    </w:p>
    <w:p w:rsidR="009439F8" w:rsidRPr="009439F8" w:rsidRDefault="00971C00" w:rsidP="009439F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Serving SCHOLEMOOR</w:t>
      </w:r>
      <w:r w:rsidR="009439F8" w:rsidRPr="009439F8">
        <w:rPr>
          <w:rFonts w:cs="Arial"/>
          <w:b/>
          <w:szCs w:val="22"/>
        </w:rPr>
        <w:t xml:space="preserve"> AND LIDGET GREEN </w:t>
      </w:r>
    </w:p>
    <w:p w:rsidR="00A205F2" w:rsidRDefault="00A205F2" w:rsidP="009439F8">
      <w:pPr>
        <w:spacing w:before="0" w:after="0" w:line="24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GREENMOOR COMMUNITY PARTNERSHIP BOARD </w:t>
      </w:r>
    </w:p>
    <w:p w:rsidR="009439F8" w:rsidRPr="009439F8" w:rsidRDefault="00A205F2" w:rsidP="009439F8">
      <w:pPr>
        <w:spacing w:before="0" w:after="0" w:line="24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BOARD’S FIRST AGM - 2015</w:t>
      </w:r>
    </w:p>
    <w:p w:rsidR="00A205F2" w:rsidRPr="009439F8" w:rsidRDefault="00A205F2" w:rsidP="00A205F2">
      <w:pPr>
        <w:spacing w:before="0" w:after="0" w:line="24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11 am to 1 pm on Saturday 1</w:t>
      </w:r>
      <w:r w:rsidRPr="00A205F2">
        <w:rPr>
          <w:rFonts w:cs="Arial"/>
          <w:b/>
          <w:sz w:val="24"/>
          <w:u w:val="single"/>
          <w:vertAlign w:val="superscript"/>
        </w:rPr>
        <w:t>st</w:t>
      </w:r>
      <w:r>
        <w:rPr>
          <w:rFonts w:cs="Arial"/>
          <w:b/>
          <w:sz w:val="24"/>
          <w:u w:val="single"/>
        </w:rPr>
        <w:t xml:space="preserve"> August 2015</w:t>
      </w:r>
    </w:p>
    <w:p w:rsidR="009439F8" w:rsidRDefault="004579AC" w:rsidP="009439F8">
      <w:pPr>
        <w:spacing w:before="0" w:after="0" w:line="24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at</w:t>
      </w:r>
      <w:r w:rsidR="00A205F2">
        <w:rPr>
          <w:rFonts w:cs="Arial"/>
          <w:b/>
          <w:sz w:val="24"/>
          <w:u w:val="single"/>
        </w:rPr>
        <w:t xml:space="preserve"> Farnham Children’s Centre, BD7 3JE</w:t>
      </w:r>
    </w:p>
    <w:p w:rsidR="00297759" w:rsidRPr="001D3030" w:rsidRDefault="001D566A" w:rsidP="001D3030">
      <w:pPr>
        <w:spacing w:before="0" w:after="0" w:line="240" w:lineRule="auto"/>
        <w:ind w:left="360" w:hanging="360"/>
        <w:rPr>
          <w:rFonts w:cs="Arial"/>
          <w:b/>
          <w:i/>
          <w:sz w:val="24"/>
        </w:rPr>
      </w:pPr>
      <w:r w:rsidRPr="001D566A">
        <w:rPr>
          <w:rFonts w:cs="Arial"/>
          <w:b/>
          <w:sz w:val="24"/>
        </w:rPr>
        <w:t xml:space="preserve">    </w:t>
      </w:r>
      <w:r w:rsidR="009439F8" w:rsidRPr="009439F8">
        <w:rPr>
          <w:rFonts w:cs="Arial"/>
          <w:b/>
          <w:sz w:val="24"/>
        </w:rPr>
        <w:t xml:space="preserve">     </w:t>
      </w:r>
    </w:p>
    <w:p w:rsidR="00B919EF" w:rsidRDefault="009439F8" w:rsidP="001D566A">
      <w:pPr>
        <w:ind w:left="1440" w:firstLine="720"/>
        <w:rPr>
          <w:rFonts w:cs="Arial"/>
          <w:b/>
          <w:sz w:val="24"/>
        </w:rPr>
      </w:pPr>
      <w:r w:rsidRPr="009439F8">
        <w:rPr>
          <w:rFonts w:cs="Arial"/>
          <w:b/>
          <w:sz w:val="24"/>
        </w:rPr>
        <w:t xml:space="preserve">     </w:t>
      </w:r>
      <w:r w:rsidR="00A205F2">
        <w:rPr>
          <w:rFonts w:cs="Arial"/>
          <w:b/>
          <w:sz w:val="24"/>
        </w:rPr>
        <w:tab/>
      </w:r>
      <w:r w:rsidR="00A205F2">
        <w:rPr>
          <w:rFonts w:cs="Arial"/>
          <w:b/>
          <w:sz w:val="24"/>
        </w:rPr>
        <w:tab/>
      </w:r>
      <w:r w:rsidRPr="009439F8">
        <w:rPr>
          <w:rFonts w:cs="Arial"/>
          <w:b/>
          <w:sz w:val="24"/>
        </w:rPr>
        <w:t xml:space="preserve">  AGENDA</w:t>
      </w:r>
    </w:p>
    <w:p w:rsidR="00A205F2" w:rsidRDefault="000E2E6E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10.45</w:t>
      </w:r>
      <w:r w:rsidR="00A205F2">
        <w:rPr>
          <w:rFonts w:cs="Arial"/>
          <w:b/>
          <w:sz w:val="24"/>
        </w:rPr>
        <w:t xml:space="preserve"> am - </w:t>
      </w:r>
      <w:bookmarkStart w:id="0" w:name="_GoBack"/>
      <w:bookmarkEnd w:id="0"/>
      <w:r w:rsidR="00A205F2">
        <w:rPr>
          <w:rFonts w:cs="Arial"/>
          <w:b/>
          <w:sz w:val="24"/>
        </w:rPr>
        <w:t>Registration</w:t>
      </w:r>
    </w:p>
    <w:p w:rsidR="00A205F2" w:rsidRDefault="000E2E6E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11.00</w:t>
      </w:r>
      <w:r w:rsidR="00A205F2">
        <w:rPr>
          <w:rFonts w:cs="Arial"/>
          <w:b/>
          <w:sz w:val="24"/>
        </w:rPr>
        <w:t xml:space="preserve"> am – Welcome – Javed </w:t>
      </w:r>
      <w:r w:rsidR="00551949">
        <w:rPr>
          <w:rFonts w:cs="Arial"/>
          <w:b/>
          <w:sz w:val="24"/>
        </w:rPr>
        <w:t>Khan</w:t>
      </w:r>
    </w:p>
    <w:p w:rsidR="000E2E6E" w:rsidRDefault="000E2E6E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11.0</w:t>
      </w:r>
      <w:r w:rsidR="00A205F2">
        <w:rPr>
          <w:rFonts w:cs="Arial"/>
          <w:b/>
          <w:sz w:val="24"/>
        </w:rPr>
        <w:t xml:space="preserve">5 am – </w:t>
      </w:r>
      <w:r w:rsidR="004579AC">
        <w:rPr>
          <w:rFonts w:cs="Arial"/>
          <w:b/>
          <w:sz w:val="24"/>
        </w:rPr>
        <w:t>l</w:t>
      </w:r>
      <w:r>
        <w:rPr>
          <w:rFonts w:cs="Arial"/>
          <w:b/>
          <w:sz w:val="24"/>
        </w:rPr>
        <w:t xml:space="preserve">aunch of First Greenmoor AGM – </w:t>
      </w:r>
    </w:p>
    <w:p w:rsidR="00A205F2" w:rsidRDefault="000E2E6E" w:rsidP="000E2E6E">
      <w:pPr>
        <w:ind w:left="216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</w:t>
      </w:r>
      <w:r w:rsidR="004579AC">
        <w:rPr>
          <w:rFonts w:cs="Arial"/>
          <w:b/>
          <w:sz w:val="24"/>
        </w:rPr>
        <w:t>Lord Mayor Cllr Joanne Dodds</w:t>
      </w:r>
      <w:r>
        <w:rPr>
          <w:rFonts w:cs="Arial"/>
          <w:b/>
          <w:sz w:val="24"/>
        </w:rPr>
        <w:t xml:space="preserve"> </w:t>
      </w:r>
    </w:p>
    <w:p w:rsidR="00A532BF" w:rsidRDefault="00D117BB" w:rsidP="00A532BF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11.10 a</w:t>
      </w:r>
      <w:r w:rsidR="00A532BF">
        <w:rPr>
          <w:rFonts w:cs="Arial"/>
          <w:b/>
          <w:sz w:val="24"/>
        </w:rPr>
        <w:t>m – Presentation of Comm</w:t>
      </w:r>
      <w:r w:rsidR="00FC3040">
        <w:rPr>
          <w:rFonts w:cs="Arial"/>
          <w:b/>
          <w:sz w:val="24"/>
        </w:rPr>
        <w:t>unity Profile DVD v</w:t>
      </w:r>
      <w:r w:rsidR="004579AC">
        <w:rPr>
          <w:rFonts w:cs="Arial"/>
          <w:b/>
          <w:sz w:val="24"/>
        </w:rPr>
        <w:t>ideo</w:t>
      </w:r>
    </w:p>
    <w:p w:rsidR="00A532BF" w:rsidRDefault="00A532BF" w:rsidP="000533AD">
      <w:pPr>
        <w:ind w:left="216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Corine Campbell – Forthcoming consultation</w:t>
      </w:r>
    </w:p>
    <w:p w:rsidR="000E2E6E" w:rsidRDefault="00A532BF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11.25</w:t>
      </w:r>
      <w:r w:rsidR="000E2E6E">
        <w:rPr>
          <w:rFonts w:cs="Arial"/>
          <w:b/>
          <w:sz w:val="24"/>
        </w:rPr>
        <w:t xml:space="preserve"> am - Abbas Najib, Launch </w:t>
      </w:r>
      <w:r w:rsidR="004579AC">
        <w:rPr>
          <w:rFonts w:cs="Arial"/>
          <w:b/>
          <w:sz w:val="24"/>
        </w:rPr>
        <w:t>of Annual Report of work so far</w:t>
      </w:r>
    </w:p>
    <w:p w:rsidR="00A205F2" w:rsidRDefault="00A532BF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11.35</w:t>
      </w:r>
      <w:r w:rsidR="00A205F2">
        <w:rPr>
          <w:rFonts w:cs="Arial"/>
          <w:b/>
          <w:sz w:val="24"/>
        </w:rPr>
        <w:t xml:space="preserve"> am – Meena Jeewa – Brief report on </w:t>
      </w:r>
      <w:r w:rsidR="001D3030">
        <w:rPr>
          <w:rFonts w:cs="Arial"/>
          <w:b/>
          <w:sz w:val="24"/>
        </w:rPr>
        <w:t>Greenmoor P</w:t>
      </w:r>
      <w:r w:rsidR="00A205F2">
        <w:rPr>
          <w:rFonts w:cs="Arial"/>
          <w:b/>
          <w:sz w:val="24"/>
        </w:rPr>
        <w:t xml:space="preserve">rojects </w:t>
      </w:r>
    </w:p>
    <w:p w:rsidR="001D3030" w:rsidRDefault="00A532BF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11.50</w:t>
      </w:r>
      <w:r w:rsidR="001D3030">
        <w:rPr>
          <w:rFonts w:cs="Arial"/>
          <w:b/>
          <w:sz w:val="24"/>
        </w:rPr>
        <w:t xml:space="preserve"> am – Muppett – Brief</w:t>
      </w:r>
      <w:r w:rsidR="004579AC">
        <w:rPr>
          <w:rFonts w:cs="Arial"/>
          <w:b/>
          <w:sz w:val="24"/>
        </w:rPr>
        <w:t xml:space="preserve"> report by recipients of Grants</w:t>
      </w:r>
    </w:p>
    <w:p w:rsidR="001D3030" w:rsidRDefault="001D3030" w:rsidP="00A205F2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12.00 </w:t>
      </w:r>
      <w:r w:rsidR="004579AC">
        <w:rPr>
          <w:rFonts w:cs="Arial"/>
          <w:b/>
          <w:sz w:val="24"/>
        </w:rPr>
        <w:t>pm – Abdul Ismail - Welcome to n</w:t>
      </w:r>
      <w:r>
        <w:rPr>
          <w:rFonts w:cs="Arial"/>
          <w:b/>
          <w:sz w:val="24"/>
        </w:rPr>
        <w:t>ew Board Members</w:t>
      </w:r>
    </w:p>
    <w:p w:rsidR="00A205F2" w:rsidRPr="001D3030" w:rsidRDefault="00A532BF" w:rsidP="001D3030">
      <w:pPr>
        <w:ind w:left="993"/>
        <w:rPr>
          <w:rFonts w:cs="Arial"/>
          <w:b/>
          <w:sz w:val="24"/>
        </w:rPr>
      </w:pPr>
      <w:r>
        <w:rPr>
          <w:rFonts w:cs="Arial"/>
          <w:b/>
          <w:sz w:val="24"/>
        </w:rPr>
        <w:t>12.10</w:t>
      </w:r>
      <w:r w:rsidR="001D3030">
        <w:rPr>
          <w:rFonts w:cs="Arial"/>
          <w:b/>
          <w:sz w:val="24"/>
        </w:rPr>
        <w:t xml:space="preserve"> pm – </w:t>
      </w:r>
      <w:r>
        <w:rPr>
          <w:rFonts w:cs="Arial"/>
          <w:b/>
          <w:sz w:val="24"/>
        </w:rPr>
        <w:t xml:space="preserve">Thanks and </w:t>
      </w:r>
      <w:r w:rsidR="00D117BB">
        <w:rPr>
          <w:rFonts w:cs="Arial"/>
          <w:b/>
          <w:sz w:val="24"/>
        </w:rPr>
        <w:t>Close followed by l</w:t>
      </w:r>
      <w:r w:rsidR="001D3030">
        <w:rPr>
          <w:rFonts w:cs="Arial"/>
          <w:b/>
          <w:sz w:val="24"/>
        </w:rPr>
        <w:t>unch</w:t>
      </w:r>
    </w:p>
    <w:p w:rsidR="00297759" w:rsidRDefault="00297759" w:rsidP="00943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97759" w:rsidRDefault="00297759" w:rsidP="001D30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439F8" w:rsidRPr="009439F8" w:rsidRDefault="009439F8" w:rsidP="00943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439F8">
        <w:rPr>
          <w:rFonts w:ascii="Arial" w:hAnsi="Arial" w:cs="Arial"/>
          <w:b/>
          <w:sz w:val="22"/>
          <w:szCs w:val="22"/>
        </w:rPr>
        <w:t>GREENMOOR BIG LOCAL</w:t>
      </w:r>
    </w:p>
    <w:p w:rsidR="003C47AC" w:rsidRPr="009439F8" w:rsidRDefault="009439F8" w:rsidP="003540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439F8">
        <w:rPr>
          <w:rFonts w:ascii="Arial" w:hAnsi="Arial" w:cs="Arial"/>
          <w:b/>
          <w:sz w:val="22"/>
          <w:szCs w:val="22"/>
        </w:rPr>
        <w:t>Serving Scholemoor and Lidget Green</w:t>
      </w:r>
    </w:p>
    <w:p w:rsidR="009439F8" w:rsidRPr="009439F8" w:rsidRDefault="009439F8" w:rsidP="003C47AC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Cs/>
          <w:color w:val="000000"/>
          <w:kern w:val="24"/>
          <w:sz w:val="22"/>
          <w:szCs w:val="22"/>
        </w:rPr>
      </w:pPr>
      <w:r w:rsidRPr="009439F8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>- Big Local Team Contact</w:t>
      </w:r>
    </w:p>
    <w:p w:rsidR="001D3030" w:rsidRPr="001D3030" w:rsidRDefault="009439F8" w:rsidP="003C47AC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+mn-ea" w:cs="Arial"/>
          <w:b/>
          <w:bCs/>
          <w:color w:val="000000"/>
          <w:kern w:val="24"/>
          <w:szCs w:val="22"/>
        </w:rPr>
      </w:pPr>
      <w:r w:rsidRPr="001D3030">
        <w:rPr>
          <w:rFonts w:eastAsia="+mn-ea" w:cs="Arial"/>
          <w:b/>
          <w:bCs/>
          <w:color w:val="000000"/>
          <w:kern w:val="24"/>
          <w:szCs w:val="22"/>
        </w:rPr>
        <w:t xml:space="preserve">ABDUL H ISMAIL, </w:t>
      </w:r>
      <w:r w:rsidR="001D3030" w:rsidRPr="001D3030">
        <w:rPr>
          <w:rFonts w:eastAsia="+mn-ea" w:cs="Arial"/>
          <w:b/>
          <w:bCs/>
          <w:color w:val="000000"/>
          <w:kern w:val="24"/>
          <w:szCs w:val="22"/>
        </w:rPr>
        <w:t xml:space="preserve">or MEENA JEEWA, </w:t>
      </w:r>
    </w:p>
    <w:p w:rsidR="001D3030" w:rsidRDefault="009439F8" w:rsidP="003C47AC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+mn-ea" w:cs="Arial"/>
          <w:bCs/>
          <w:color w:val="000000"/>
          <w:kern w:val="24"/>
          <w:szCs w:val="22"/>
        </w:rPr>
      </w:pPr>
      <w:r w:rsidRPr="009439F8">
        <w:rPr>
          <w:rFonts w:eastAsia="+mn-ea" w:cs="Arial"/>
          <w:bCs/>
          <w:color w:val="000000"/>
          <w:kern w:val="24"/>
          <w:szCs w:val="22"/>
        </w:rPr>
        <w:t xml:space="preserve">Bradford and District Community Empowerment Network Limited, </w:t>
      </w:r>
    </w:p>
    <w:p w:rsidR="00290530" w:rsidRDefault="009439F8" w:rsidP="003C47A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szCs w:val="22"/>
        </w:rPr>
      </w:pPr>
      <w:r w:rsidRPr="009439F8">
        <w:rPr>
          <w:rFonts w:eastAsia="+mn-ea" w:cs="Arial"/>
          <w:bCs/>
          <w:color w:val="000000"/>
          <w:kern w:val="24"/>
          <w:szCs w:val="22"/>
        </w:rPr>
        <w:t>114-116 Manningh</w:t>
      </w:r>
      <w:r w:rsidR="004579AC">
        <w:rPr>
          <w:rFonts w:eastAsia="+mn-ea" w:cs="Arial"/>
          <w:bCs/>
          <w:color w:val="000000"/>
          <w:kern w:val="24"/>
          <w:szCs w:val="22"/>
        </w:rPr>
        <w:t>am Lane, Bradford, BD8 7JF, Tel</w:t>
      </w:r>
      <w:r w:rsidRPr="009439F8">
        <w:rPr>
          <w:rFonts w:eastAsia="+mn-ea" w:cs="Arial"/>
          <w:bCs/>
          <w:color w:val="000000"/>
          <w:kern w:val="24"/>
          <w:szCs w:val="22"/>
        </w:rPr>
        <w:t xml:space="preserve">: 01274 305045 email: </w:t>
      </w:r>
      <w:hyperlink r:id="rId7" w:history="1">
        <w:r w:rsidRPr="009439F8">
          <w:rPr>
            <w:rStyle w:val="Hyperlink"/>
            <w:rFonts w:eastAsia="+mn-ea" w:cs="Arial"/>
            <w:bCs/>
            <w:color w:val="000000"/>
            <w:kern w:val="24"/>
            <w:szCs w:val="22"/>
          </w:rPr>
          <w:t>abdul@cnet.org.uk</w:t>
        </w:r>
      </w:hyperlink>
    </w:p>
    <w:p w:rsidR="00297759" w:rsidRDefault="00297759" w:rsidP="001D3030">
      <w:pPr>
        <w:rPr>
          <w:rFonts w:eastAsiaTheme="minorEastAsia" w:cs="Arial"/>
          <w:bCs/>
          <w:i/>
          <w:color w:val="000000" w:themeColor="text1"/>
          <w:kern w:val="24"/>
          <w:szCs w:val="22"/>
        </w:rPr>
      </w:pPr>
    </w:p>
    <w:p w:rsidR="001D3030" w:rsidRDefault="009439F8" w:rsidP="001D3030">
      <w:pPr>
        <w:spacing w:before="0" w:after="0" w:line="240" w:lineRule="auto"/>
        <w:jc w:val="center"/>
        <w:rPr>
          <w:rFonts w:eastAsiaTheme="minorEastAsia" w:cs="Arial"/>
          <w:bCs/>
          <w:i/>
          <w:color w:val="000000" w:themeColor="text1"/>
          <w:kern w:val="24"/>
          <w:szCs w:val="22"/>
        </w:rPr>
      </w:pPr>
      <w:r w:rsidRPr="009439F8">
        <w:rPr>
          <w:rFonts w:eastAsiaTheme="minorEastAsia" w:cs="Arial"/>
          <w:bCs/>
          <w:i/>
          <w:color w:val="000000" w:themeColor="text1"/>
          <w:kern w:val="24"/>
          <w:szCs w:val="22"/>
        </w:rPr>
        <w:t xml:space="preserve">We cannot achieve what we set out for without your support– </w:t>
      </w:r>
    </w:p>
    <w:p w:rsidR="001D3030" w:rsidRDefault="009439F8" w:rsidP="001D3030">
      <w:pPr>
        <w:spacing w:before="0" w:after="0" w:line="240" w:lineRule="auto"/>
        <w:jc w:val="center"/>
        <w:rPr>
          <w:rFonts w:eastAsia="Times New Roman" w:cs="Arial"/>
          <w:i/>
          <w:szCs w:val="22"/>
        </w:rPr>
      </w:pPr>
      <w:r w:rsidRPr="009439F8">
        <w:rPr>
          <w:rFonts w:eastAsiaTheme="minorEastAsia" w:cs="Arial"/>
          <w:bCs/>
          <w:i/>
          <w:color w:val="000000" w:themeColor="text1"/>
          <w:kern w:val="24"/>
          <w:szCs w:val="22"/>
        </w:rPr>
        <w:t>Key to success – working in partnerships</w:t>
      </w:r>
      <w:r w:rsidRPr="009439F8">
        <w:rPr>
          <w:rFonts w:eastAsia="Times New Roman" w:cs="Arial"/>
          <w:i/>
          <w:szCs w:val="22"/>
        </w:rPr>
        <w:t xml:space="preserve"> </w:t>
      </w:r>
      <w:r w:rsidR="001D3030">
        <w:rPr>
          <w:rFonts w:eastAsia="Times New Roman" w:cs="Arial"/>
          <w:i/>
          <w:szCs w:val="22"/>
        </w:rPr>
        <w:t>–</w:t>
      </w:r>
      <w:r w:rsidRPr="009439F8">
        <w:rPr>
          <w:rFonts w:eastAsia="Times New Roman" w:cs="Arial"/>
          <w:i/>
          <w:szCs w:val="22"/>
        </w:rPr>
        <w:t xml:space="preserve"> </w:t>
      </w:r>
    </w:p>
    <w:p w:rsidR="009439F8" w:rsidRPr="009439F8" w:rsidRDefault="009439F8" w:rsidP="001D3030">
      <w:pPr>
        <w:spacing w:before="0" w:after="0" w:line="240" w:lineRule="auto"/>
        <w:jc w:val="center"/>
        <w:rPr>
          <w:rFonts w:eastAsia="Times New Roman" w:cs="Arial"/>
          <w:i/>
          <w:szCs w:val="22"/>
        </w:rPr>
      </w:pPr>
      <w:r w:rsidRPr="009439F8">
        <w:rPr>
          <w:rFonts w:cs="Arial"/>
          <w:bCs/>
          <w:i/>
          <w:szCs w:val="22"/>
        </w:rPr>
        <w:t>Please join in this partnership work and encourage others to join in</w:t>
      </w:r>
      <w:r w:rsidR="004579AC">
        <w:rPr>
          <w:rFonts w:cs="Arial"/>
          <w:bCs/>
          <w:i/>
          <w:szCs w:val="22"/>
        </w:rPr>
        <w:t>.</w:t>
      </w:r>
    </w:p>
    <w:p w:rsidR="009439F8" w:rsidRPr="009439F8" w:rsidRDefault="009439F8" w:rsidP="009439F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szCs w:val="22"/>
        </w:rPr>
      </w:pPr>
    </w:p>
    <w:p w:rsidR="00CB74E8" w:rsidRPr="009439F8" w:rsidRDefault="00CB74E8" w:rsidP="009439F8">
      <w:pPr>
        <w:spacing w:before="0" w:after="0" w:line="240" w:lineRule="auto"/>
        <w:contextualSpacing/>
        <w:jc w:val="both"/>
        <w:rPr>
          <w:rFonts w:cs="Arial"/>
          <w:szCs w:val="22"/>
        </w:rPr>
      </w:pPr>
    </w:p>
    <w:p w:rsidR="00CB74E8" w:rsidRPr="009439F8" w:rsidRDefault="00CB74E8" w:rsidP="009439F8">
      <w:pPr>
        <w:spacing w:before="0" w:after="0" w:line="240" w:lineRule="auto"/>
        <w:ind w:left="720"/>
        <w:contextualSpacing/>
        <w:jc w:val="both"/>
        <w:rPr>
          <w:rFonts w:cs="Arial"/>
          <w:szCs w:val="22"/>
        </w:rPr>
      </w:pPr>
    </w:p>
    <w:p w:rsidR="00CB74E8" w:rsidRDefault="00551949" w:rsidP="007B41E7">
      <w:pPr>
        <w:spacing w:line="480" w:lineRule="auto"/>
        <w:rPr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407BEF" wp14:editId="3CDF5492">
            <wp:simplePos x="0" y="0"/>
            <wp:positionH relativeFrom="column">
              <wp:posOffset>1895475</wp:posOffset>
            </wp:positionH>
            <wp:positionV relativeFrom="paragraph">
              <wp:posOffset>85725</wp:posOffset>
            </wp:positionV>
            <wp:extent cx="1536700" cy="712470"/>
            <wp:effectExtent l="0" t="0" r="635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DB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86B372D" wp14:editId="54309FEC">
            <wp:simplePos x="0" y="0"/>
            <wp:positionH relativeFrom="column">
              <wp:posOffset>3609975</wp:posOffset>
            </wp:positionH>
            <wp:positionV relativeFrom="paragraph">
              <wp:posOffset>9525</wp:posOffset>
            </wp:positionV>
            <wp:extent cx="1252220" cy="845820"/>
            <wp:effectExtent l="0" t="0" r="508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874141F" wp14:editId="4834DEF9">
            <wp:simplePos x="0" y="0"/>
            <wp:positionH relativeFrom="margin">
              <wp:posOffset>5334000</wp:posOffset>
            </wp:positionH>
            <wp:positionV relativeFrom="paragraph">
              <wp:posOffset>85725</wp:posOffset>
            </wp:positionV>
            <wp:extent cx="1151890" cy="831215"/>
            <wp:effectExtent l="0" t="0" r="0" b="698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F5ADE02" wp14:editId="4C03CD9D">
            <wp:simplePos x="0" y="0"/>
            <wp:positionH relativeFrom="column">
              <wp:posOffset>123825</wp:posOffset>
            </wp:positionH>
            <wp:positionV relativeFrom="paragraph">
              <wp:posOffset>363220</wp:posOffset>
            </wp:positionV>
            <wp:extent cx="1285200" cy="3636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  <w:t xml:space="preserve">     </w:t>
      </w:r>
      <w:r w:rsidR="009439F8">
        <w:rPr>
          <w:noProof/>
          <w:sz w:val="24"/>
          <w:lang w:eastAsia="en-GB"/>
        </w:rPr>
        <w:t xml:space="preserve">                                 </w:t>
      </w:r>
      <w:r>
        <w:rPr>
          <w:noProof/>
          <w:sz w:val="24"/>
          <w:lang w:eastAsia="en-GB"/>
        </w:rPr>
        <w:tab/>
      </w:r>
      <w:r>
        <w:rPr>
          <w:noProof/>
          <w:sz w:val="24"/>
          <w:lang w:eastAsia="en-GB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B5DA13C" wp14:editId="41FF4A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69085" cy="304800"/>
            <wp:effectExtent l="0" t="0" r="0" b="0"/>
            <wp:wrapNone/>
            <wp:docPr id="79" name="Picture 79" descr="http://www.localtrust.org.uk/wp-content/uploads/2012/02/LocalTrust_BigLocal2_RGB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altrust.org.uk/wp-content/uploads/2012/02/LocalTrust_BigLocal2_RGB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2" b="32104"/>
                    <a:stretch/>
                  </pic:blipFill>
                  <pic:spPr bwMode="auto">
                    <a:xfrm>
                      <a:off x="0" y="0"/>
                      <a:ext cx="15690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4E8" w:rsidSect="004E0D2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2E" w:rsidRDefault="001B562E" w:rsidP="001F60FA">
      <w:pPr>
        <w:spacing w:before="0" w:after="0" w:line="240" w:lineRule="auto"/>
      </w:pPr>
      <w:r>
        <w:separator/>
      </w:r>
    </w:p>
  </w:endnote>
  <w:endnote w:type="continuationSeparator" w:id="0">
    <w:p w:rsidR="001B562E" w:rsidRDefault="001B562E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B15F47" wp14:editId="29A0FC4A">
          <wp:simplePos x="0" y="0"/>
          <wp:positionH relativeFrom="column">
            <wp:posOffset>4903470</wp:posOffset>
          </wp:positionH>
          <wp:positionV relativeFrom="paragraph">
            <wp:posOffset>-234315</wp:posOffset>
          </wp:positionV>
          <wp:extent cx="609600" cy="807720"/>
          <wp:effectExtent l="0" t="0" r="0" b="0"/>
          <wp:wrapNone/>
          <wp:docPr id="12" name="Picture 19" descr="wheelch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heelchai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FFB6007" wp14:editId="099FA86A">
          <wp:simplePos x="0" y="0"/>
          <wp:positionH relativeFrom="column">
            <wp:posOffset>3249930</wp:posOffset>
          </wp:positionH>
          <wp:positionV relativeFrom="paragraph">
            <wp:posOffset>-318135</wp:posOffset>
          </wp:positionV>
          <wp:extent cx="1165860" cy="807720"/>
          <wp:effectExtent l="0" t="0" r="0" b="0"/>
          <wp:wrapNone/>
          <wp:docPr id="13" name="Picture 23" descr="gro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ro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D0CA301" wp14:editId="78D6358D">
          <wp:simplePos x="0" y="0"/>
          <wp:positionH relativeFrom="column">
            <wp:posOffset>-967740</wp:posOffset>
          </wp:positionH>
          <wp:positionV relativeFrom="paragraph">
            <wp:posOffset>-577215</wp:posOffset>
          </wp:positionV>
          <wp:extent cx="8033385" cy="1135380"/>
          <wp:effectExtent l="0" t="0" r="5715" b="7620"/>
          <wp:wrapNone/>
          <wp:docPr id="14" name="Picture 17" descr="sky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kylin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4CA0B28" wp14:editId="461ACA08">
          <wp:simplePos x="0" y="0"/>
          <wp:positionH relativeFrom="column">
            <wp:posOffset>5909310</wp:posOffset>
          </wp:positionH>
          <wp:positionV relativeFrom="paragraph">
            <wp:posOffset>-394335</wp:posOffset>
          </wp:positionV>
          <wp:extent cx="720090" cy="723900"/>
          <wp:effectExtent l="0" t="0" r="3810" b="0"/>
          <wp:wrapNone/>
          <wp:docPr id="16" name="Picture 1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2E" w:rsidRDefault="001B562E" w:rsidP="001F60FA">
      <w:pPr>
        <w:spacing w:before="0" w:after="0" w:line="240" w:lineRule="auto"/>
      </w:pPr>
      <w:r>
        <w:separator/>
      </w:r>
    </w:p>
  </w:footnote>
  <w:footnote w:type="continuationSeparator" w:id="0">
    <w:p w:rsidR="001B562E" w:rsidRDefault="001B562E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Pr="001F60FA" w:rsidRDefault="00400C0B" w:rsidP="001F60FA">
    <w:pPr>
      <w:rPr>
        <w:rFonts w:cs="Arial"/>
        <w:color w:val="009DDC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330AD14F" wp14:editId="410C979F">
          <wp:simplePos x="0" y="0"/>
          <wp:positionH relativeFrom="column">
            <wp:posOffset>-1024890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10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B217306" wp14:editId="6D4672DC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5715" b="5715"/>
          <wp:wrapNone/>
          <wp:docPr id="11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CD15A68" wp14:editId="16862F1C">
          <wp:simplePos x="0" y="0"/>
          <wp:positionH relativeFrom="column">
            <wp:posOffset>-472440</wp:posOffset>
          </wp:positionH>
          <wp:positionV relativeFrom="paragraph">
            <wp:posOffset>-226695</wp:posOffset>
          </wp:positionV>
          <wp:extent cx="3609975" cy="723900"/>
          <wp:effectExtent l="0" t="0" r="9525" b="0"/>
          <wp:wrapNone/>
          <wp:docPr id="15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08.75pt" o:bullet="t">
        <v:imagedata r:id="rId1" o:title=""/>
      </v:shape>
    </w:pict>
  </w:numPicBullet>
  <w:numPicBullet w:numPicBulletId="1">
    <w:pict>
      <v:shape id="_x0000_i1027" type="#_x0000_t75" style="width:108.75pt;height:108.75pt" o:bullet="t">
        <v:imagedata r:id="rId2" o:title=""/>
      </v:shape>
    </w:pict>
  </w:numPicBullet>
  <w:numPicBullet w:numPicBulletId="2">
    <w:pict>
      <v:shape id="_x0000_i1028" type="#_x0000_t75" style="width:108.75pt;height:108.75pt" o:bullet="t">
        <v:imagedata r:id="rId3" o:title=""/>
      </v:shape>
    </w:pict>
  </w:numPicBullet>
  <w:numPicBullet w:numPicBulletId="3">
    <w:pict>
      <v:shape id="_x0000_i1029" type="#_x0000_t75" style="width:108.75pt;height:108.75pt" o:bullet="t">
        <v:imagedata r:id="rId4" o:title=""/>
      </v:shape>
    </w:pict>
  </w:numPicBullet>
  <w:abstractNum w:abstractNumId="0" w15:restartNumberingAfterBreak="0">
    <w:nsid w:val="0FEB6710"/>
    <w:multiLevelType w:val="hybridMultilevel"/>
    <w:tmpl w:val="26BA0E32"/>
    <w:lvl w:ilvl="0" w:tplc="499EB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AC7"/>
    <w:multiLevelType w:val="hybridMultilevel"/>
    <w:tmpl w:val="32B00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0E36"/>
    <w:multiLevelType w:val="hybridMultilevel"/>
    <w:tmpl w:val="C638EE22"/>
    <w:lvl w:ilvl="0" w:tplc="6D7A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D5CE3"/>
    <w:multiLevelType w:val="hybridMultilevel"/>
    <w:tmpl w:val="8DFECB44"/>
    <w:lvl w:ilvl="0" w:tplc="25022EA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5713A"/>
    <w:multiLevelType w:val="hybridMultilevel"/>
    <w:tmpl w:val="03E855CE"/>
    <w:lvl w:ilvl="0" w:tplc="4E5A6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DE4"/>
    <w:multiLevelType w:val="hybridMultilevel"/>
    <w:tmpl w:val="604A57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970923"/>
    <w:multiLevelType w:val="hybridMultilevel"/>
    <w:tmpl w:val="D0328C36"/>
    <w:lvl w:ilvl="0" w:tplc="D3A01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B43CE"/>
    <w:multiLevelType w:val="hybridMultilevel"/>
    <w:tmpl w:val="121622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0"/>
    <w:rsid w:val="00022A74"/>
    <w:rsid w:val="00045DC4"/>
    <w:rsid w:val="000533AD"/>
    <w:rsid w:val="0005395C"/>
    <w:rsid w:val="000571F3"/>
    <w:rsid w:val="000C0D19"/>
    <w:rsid w:val="000E2E6E"/>
    <w:rsid w:val="000F7A8F"/>
    <w:rsid w:val="00113139"/>
    <w:rsid w:val="00121656"/>
    <w:rsid w:val="001400E6"/>
    <w:rsid w:val="001537DB"/>
    <w:rsid w:val="00184795"/>
    <w:rsid w:val="001911F7"/>
    <w:rsid w:val="001968DF"/>
    <w:rsid w:val="001B562E"/>
    <w:rsid w:val="001D3030"/>
    <w:rsid w:val="001D566A"/>
    <w:rsid w:val="001F60FA"/>
    <w:rsid w:val="00212823"/>
    <w:rsid w:val="00290530"/>
    <w:rsid w:val="00297759"/>
    <w:rsid w:val="002C7A24"/>
    <w:rsid w:val="002D21A6"/>
    <w:rsid w:val="002E0A7E"/>
    <w:rsid w:val="002E0D52"/>
    <w:rsid w:val="002E7E94"/>
    <w:rsid w:val="003026CC"/>
    <w:rsid w:val="00302A95"/>
    <w:rsid w:val="0032155D"/>
    <w:rsid w:val="0035405F"/>
    <w:rsid w:val="003674F0"/>
    <w:rsid w:val="00391579"/>
    <w:rsid w:val="003B118C"/>
    <w:rsid w:val="003C47AC"/>
    <w:rsid w:val="003D60DC"/>
    <w:rsid w:val="003F7494"/>
    <w:rsid w:val="00400C0B"/>
    <w:rsid w:val="00402865"/>
    <w:rsid w:val="00406059"/>
    <w:rsid w:val="004579AC"/>
    <w:rsid w:val="004C5DBF"/>
    <w:rsid w:val="004E0D22"/>
    <w:rsid w:val="0053461C"/>
    <w:rsid w:val="00551949"/>
    <w:rsid w:val="0058125E"/>
    <w:rsid w:val="005907D6"/>
    <w:rsid w:val="005D31F5"/>
    <w:rsid w:val="005E4560"/>
    <w:rsid w:val="00633C90"/>
    <w:rsid w:val="00657445"/>
    <w:rsid w:val="006771CA"/>
    <w:rsid w:val="006924AA"/>
    <w:rsid w:val="006D71FA"/>
    <w:rsid w:val="007B41E7"/>
    <w:rsid w:val="007F476D"/>
    <w:rsid w:val="00831176"/>
    <w:rsid w:val="00842E7D"/>
    <w:rsid w:val="0085714C"/>
    <w:rsid w:val="00861DED"/>
    <w:rsid w:val="008954DD"/>
    <w:rsid w:val="008B4CF4"/>
    <w:rsid w:val="009439F8"/>
    <w:rsid w:val="00955B15"/>
    <w:rsid w:val="00971C00"/>
    <w:rsid w:val="00977FCF"/>
    <w:rsid w:val="00982DEE"/>
    <w:rsid w:val="009C15F0"/>
    <w:rsid w:val="00A0100E"/>
    <w:rsid w:val="00A07FA7"/>
    <w:rsid w:val="00A205F2"/>
    <w:rsid w:val="00A532BF"/>
    <w:rsid w:val="00A853FE"/>
    <w:rsid w:val="00A91C4A"/>
    <w:rsid w:val="00AA1DF9"/>
    <w:rsid w:val="00AB4670"/>
    <w:rsid w:val="00B113F3"/>
    <w:rsid w:val="00B20FBF"/>
    <w:rsid w:val="00B300FC"/>
    <w:rsid w:val="00B60762"/>
    <w:rsid w:val="00B919EF"/>
    <w:rsid w:val="00BB69F1"/>
    <w:rsid w:val="00C03255"/>
    <w:rsid w:val="00C218C8"/>
    <w:rsid w:val="00C35D7C"/>
    <w:rsid w:val="00C600E0"/>
    <w:rsid w:val="00C63C83"/>
    <w:rsid w:val="00C713AC"/>
    <w:rsid w:val="00C94E0A"/>
    <w:rsid w:val="00CA730B"/>
    <w:rsid w:val="00CB74E8"/>
    <w:rsid w:val="00CF23CC"/>
    <w:rsid w:val="00D073D3"/>
    <w:rsid w:val="00D117BB"/>
    <w:rsid w:val="00D2718E"/>
    <w:rsid w:val="00D3496C"/>
    <w:rsid w:val="00D3733F"/>
    <w:rsid w:val="00D4532B"/>
    <w:rsid w:val="00D6166A"/>
    <w:rsid w:val="00D94ED0"/>
    <w:rsid w:val="00DC3155"/>
    <w:rsid w:val="00DE1B9F"/>
    <w:rsid w:val="00DE55CD"/>
    <w:rsid w:val="00DF7A39"/>
    <w:rsid w:val="00E257E3"/>
    <w:rsid w:val="00E265BF"/>
    <w:rsid w:val="00E27A49"/>
    <w:rsid w:val="00E566D7"/>
    <w:rsid w:val="00E635FC"/>
    <w:rsid w:val="00E7030A"/>
    <w:rsid w:val="00E7153E"/>
    <w:rsid w:val="00E76A63"/>
    <w:rsid w:val="00E802B8"/>
    <w:rsid w:val="00ED6904"/>
    <w:rsid w:val="00EF5D30"/>
    <w:rsid w:val="00F14A78"/>
    <w:rsid w:val="00F277FA"/>
    <w:rsid w:val="00F33180"/>
    <w:rsid w:val="00F46141"/>
    <w:rsid w:val="00F56542"/>
    <w:rsid w:val="00F7376D"/>
    <w:rsid w:val="00F826E0"/>
    <w:rsid w:val="00FC3040"/>
    <w:rsid w:val="00FC3C03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9AEBF2-F1D1-438E-A1E6-00F85D4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34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semiHidden/>
    <w:rsid w:val="004E0D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ul@cnet.org.uk" TargetMode="External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avies\Local%20Settings\Temporary%20Internet%20Files\Content.Outlook\OX0LDA0M\LocalTrust-re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LocalTrust-rep word template</Template>
  <TotalTime>67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Local spring event</vt:lpstr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Local spring event</dc:title>
  <dc:subject/>
  <dc:creator>Abdul Ismail</dc:creator>
  <cp:keywords/>
  <dc:description/>
  <cp:lastModifiedBy>Abdul Ismail</cp:lastModifiedBy>
  <cp:revision>17</cp:revision>
  <cp:lastPrinted>2015-07-29T08:25:00Z</cp:lastPrinted>
  <dcterms:created xsi:type="dcterms:W3CDTF">2015-05-13T10:36:00Z</dcterms:created>
  <dcterms:modified xsi:type="dcterms:W3CDTF">2015-07-29T12:29:00Z</dcterms:modified>
</cp:coreProperties>
</file>